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E5D1" w14:textId="77777777" w:rsidR="00B02990" w:rsidRDefault="00B02990" w:rsidP="00D22FC0">
      <w:pPr>
        <w:pStyle w:val="Nagwek2"/>
      </w:pPr>
    </w:p>
    <w:p w14:paraId="4B9F6CCD" w14:textId="77777777" w:rsidR="00827127" w:rsidRDefault="00827127" w:rsidP="00783BF1"/>
    <w:p w14:paraId="3E1DC133" w14:textId="77777777" w:rsidR="00E5521F" w:rsidRPr="00E5521F" w:rsidRDefault="00E5521F" w:rsidP="00CC5641">
      <w:pPr>
        <w:tabs>
          <w:tab w:val="left" w:pos="2700"/>
        </w:tabs>
        <w:jc w:val="both"/>
        <w:rPr>
          <w:sz w:val="28"/>
          <w:szCs w:val="28"/>
        </w:rPr>
      </w:pPr>
    </w:p>
    <w:p w14:paraId="568D7DF7" w14:textId="2300E4AA" w:rsidR="00F50778" w:rsidRPr="003750D5" w:rsidRDefault="00017EE1" w:rsidP="003750D5">
      <w:pPr>
        <w:pStyle w:val="Akapitzlist"/>
        <w:tabs>
          <w:tab w:val="left" w:pos="2700"/>
        </w:tabs>
        <w:ind w:left="927"/>
        <w:jc w:val="both"/>
        <w:rPr>
          <w:sz w:val="28"/>
          <w:szCs w:val="28"/>
        </w:rPr>
      </w:pPr>
      <w:r>
        <w:rPr>
          <w:sz w:val="28"/>
          <w:szCs w:val="28"/>
        </w:rPr>
        <w:t xml:space="preserve">     </w:t>
      </w:r>
      <w:r w:rsidR="00827127">
        <w:rPr>
          <w:sz w:val="28"/>
          <w:szCs w:val="28"/>
        </w:rPr>
        <w:t>Drodzy Goście, aby W</w:t>
      </w:r>
      <w:r>
        <w:rPr>
          <w:sz w:val="28"/>
          <w:szCs w:val="28"/>
        </w:rPr>
        <w:t xml:space="preserve">asz urlop </w:t>
      </w:r>
      <w:r w:rsidR="00827127">
        <w:rPr>
          <w:sz w:val="28"/>
          <w:szCs w:val="28"/>
        </w:rPr>
        <w:t xml:space="preserve"> upłynął przyjemnie i spokojnie bardzo proszę o zapoznanie się </w:t>
      </w:r>
      <w:r>
        <w:rPr>
          <w:sz w:val="28"/>
          <w:szCs w:val="28"/>
        </w:rPr>
        <w:t>z obowiązującym regulaminem w kompleksie domków letniskowych „Czadzie Wyra”</w:t>
      </w:r>
    </w:p>
    <w:p w14:paraId="381A36D2" w14:textId="77777777" w:rsidR="00017EE1" w:rsidRDefault="00017EE1" w:rsidP="00CC5641">
      <w:pPr>
        <w:pStyle w:val="Akapitzlist"/>
        <w:tabs>
          <w:tab w:val="left" w:pos="2700"/>
        </w:tabs>
        <w:ind w:left="927"/>
        <w:jc w:val="both"/>
        <w:rPr>
          <w:sz w:val="28"/>
          <w:szCs w:val="28"/>
        </w:rPr>
      </w:pPr>
    </w:p>
    <w:p w14:paraId="60B5EFAD" w14:textId="77777777" w:rsidR="00017EE1" w:rsidRDefault="00017EE1" w:rsidP="00CC5641">
      <w:pPr>
        <w:pStyle w:val="Akapitzlist"/>
        <w:numPr>
          <w:ilvl w:val="0"/>
          <w:numId w:val="3"/>
        </w:numPr>
        <w:tabs>
          <w:tab w:val="left" w:pos="2700"/>
        </w:tabs>
        <w:jc w:val="both"/>
        <w:rPr>
          <w:sz w:val="28"/>
          <w:szCs w:val="28"/>
        </w:rPr>
      </w:pPr>
      <w:r>
        <w:rPr>
          <w:sz w:val="28"/>
          <w:szCs w:val="28"/>
        </w:rPr>
        <w:t xml:space="preserve">Doba hotelowa rozpoczyna się od godziny 15.00 i kończy się o godzinie 10.00. Jeśli będzie taka możliwość, udostępniamy domki przed godziną 15.00. </w:t>
      </w:r>
    </w:p>
    <w:p w14:paraId="3EB8B470" w14:textId="77777777" w:rsidR="00017EE1" w:rsidRDefault="00017EE1" w:rsidP="00CC5641">
      <w:pPr>
        <w:pStyle w:val="Akapitzlist"/>
        <w:numPr>
          <w:ilvl w:val="0"/>
          <w:numId w:val="3"/>
        </w:numPr>
        <w:tabs>
          <w:tab w:val="left" w:pos="2700"/>
        </w:tabs>
        <w:jc w:val="both"/>
        <w:rPr>
          <w:sz w:val="28"/>
          <w:szCs w:val="28"/>
        </w:rPr>
      </w:pPr>
      <w:r>
        <w:rPr>
          <w:sz w:val="28"/>
          <w:szCs w:val="28"/>
        </w:rPr>
        <w:t>Cisza nocna trwa od godziny 22.00 do godziny 8.00.</w:t>
      </w:r>
    </w:p>
    <w:p w14:paraId="4EEEF870" w14:textId="0C0EFA66" w:rsidR="00017EE1" w:rsidRDefault="00017EE1" w:rsidP="00CC5641">
      <w:pPr>
        <w:pStyle w:val="Akapitzlist"/>
        <w:numPr>
          <w:ilvl w:val="0"/>
          <w:numId w:val="3"/>
        </w:numPr>
        <w:tabs>
          <w:tab w:val="left" w:pos="2700"/>
        </w:tabs>
        <w:jc w:val="both"/>
        <w:rPr>
          <w:sz w:val="28"/>
          <w:szCs w:val="28"/>
        </w:rPr>
      </w:pPr>
      <w:r>
        <w:rPr>
          <w:sz w:val="28"/>
          <w:szCs w:val="28"/>
        </w:rPr>
        <w:t>Plac zabaw czynny jest od godziny 9.00. Aby pozostali gości mogli spokojnie się wyspać, bardzo proszę nie wchodzić na plac zabaw przed godziną 9.00. Plac zabaw czynny jest do godziny 22.00.</w:t>
      </w:r>
    </w:p>
    <w:p w14:paraId="35A8C338" w14:textId="01F3DC7D" w:rsidR="00622296" w:rsidRPr="00622296" w:rsidRDefault="00622296" w:rsidP="00CC5641">
      <w:pPr>
        <w:pStyle w:val="Akapitzlist"/>
        <w:numPr>
          <w:ilvl w:val="0"/>
          <w:numId w:val="3"/>
        </w:numPr>
        <w:tabs>
          <w:tab w:val="left" w:pos="2700"/>
        </w:tabs>
        <w:jc w:val="both"/>
        <w:rPr>
          <w:sz w:val="28"/>
          <w:szCs w:val="28"/>
        </w:rPr>
      </w:pPr>
      <w:r w:rsidRPr="00622296">
        <w:rPr>
          <w:sz w:val="28"/>
          <w:szCs w:val="28"/>
        </w:rPr>
        <w:t>Warunkiem rezerwacji jest wpłata zadatku w wysokości 30% od całkowitej kwoty. Bardzo proszę pamiętać, aby koniecznie w tytule napisać zadatek. Pozostałą część opłaty za pobyt wraz z opłatą klimatyczną należy uiścić w dniu przyjazdu gotówką, przed zakwaterowaniem. Istnieje możliwość przelewu całej kwoty za pobyt, ale należy to zrobić na trzy dni przed przyjazdem. Domek udostępniany jest po wpłacie całej opłaty za pobyt.</w:t>
      </w:r>
    </w:p>
    <w:p w14:paraId="4D55946D" w14:textId="77777777" w:rsidR="001C6491" w:rsidRDefault="001C6491" w:rsidP="00CC5641">
      <w:pPr>
        <w:pStyle w:val="Akapitzlist"/>
        <w:numPr>
          <w:ilvl w:val="0"/>
          <w:numId w:val="3"/>
        </w:numPr>
        <w:tabs>
          <w:tab w:val="left" w:pos="2700"/>
        </w:tabs>
        <w:jc w:val="both"/>
        <w:rPr>
          <w:sz w:val="28"/>
          <w:szCs w:val="28"/>
        </w:rPr>
      </w:pPr>
      <w:r>
        <w:rPr>
          <w:sz w:val="28"/>
          <w:szCs w:val="28"/>
        </w:rPr>
        <w:t>O Państwa pobyt i spokojny wypoczynek na miejscu dba właściciel lub uprawniony Przedstawiciel ośrodka wypoczynkowego „Czadzie Wyra”. Wszelkie uwagi, problemy, usterki proszę zgłaszać na bieżąco pod numerem telefonu 663 744 592 lub 603 997 417.</w:t>
      </w:r>
    </w:p>
    <w:p w14:paraId="672BEE1D" w14:textId="77777777" w:rsidR="001C6491" w:rsidRDefault="001C6491" w:rsidP="00CC5641">
      <w:pPr>
        <w:pStyle w:val="Akapitzlist"/>
        <w:numPr>
          <w:ilvl w:val="0"/>
          <w:numId w:val="3"/>
        </w:numPr>
        <w:tabs>
          <w:tab w:val="left" w:pos="2700"/>
        </w:tabs>
        <w:jc w:val="both"/>
        <w:rPr>
          <w:sz w:val="28"/>
          <w:szCs w:val="28"/>
        </w:rPr>
      </w:pPr>
      <w:r>
        <w:rPr>
          <w:sz w:val="28"/>
          <w:szCs w:val="28"/>
        </w:rPr>
        <w:t xml:space="preserve">Parking dla naszych gości jest bezpłatny i znajduje się na terenie kompleksu „Czadzie Wyra”. Każdy domek ma jedno miejsce parkingowe. </w:t>
      </w:r>
    </w:p>
    <w:p w14:paraId="1B5ACA8B" w14:textId="0C506E39" w:rsidR="001C6491" w:rsidRDefault="001C6491" w:rsidP="00CC5641">
      <w:pPr>
        <w:pStyle w:val="Akapitzlist"/>
        <w:numPr>
          <w:ilvl w:val="0"/>
          <w:numId w:val="3"/>
        </w:numPr>
        <w:tabs>
          <w:tab w:val="left" w:pos="2700"/>
        </w:tabs>
        <w:jc w:val="both"/>
        <w:rPr>
          <w:sz w:val="28"/>
          <w:szCs w:val="28"/>
        </w:rPr>
      </w:pPr>
      <w:r>
        <w:rPr>
          <w:sz w:val="28"/>
          <w:szCs w:val="28"/>
        </w:rPr>
        <w:t xml:space="preserve">W naszym obiekcie obowiązuje pobieranie kaucji zwrotnej w wysokości </w:t>
      </w:r>
      <w:r w:rsidR="00977FFA">
        <w:rPr>
          <w:sz w:val="28"/>
          <w:szCs w:val="28"/>
        </w:rPr>
        <w:t>3</w:t>
      </w:r>
      <w:r>
        <w:rPr>
          <w:sz w:val="28"/>
          <w:szCs w:val="28"/>
        </w:rPr>
        <w:t xml:space="preserve">00 zł, która jest zabezpieczeniem ewentualnych szkód. </w:t>
      </w:r>
    </w:p>
    <w:p w14:paraId="05190194" w14:textId="77777777" w:rsidR="001C6491" w:rsidRDefault="001C6491" w:rsidP="00CC5641">
      <w:pPr>
        <w:pStyle w:val="Akapitzlist"/>
        <w:numPr>
          <w:ilvl w:val="0"/>
          <w:numId w:val="3"/>
        </w:numPr>
        <w:tabs>
          <w:tab w:val="left" w:pos="2700"/>
        </w:tabs>
        <w:jc w:val="both"/>
        <w:rPr>
          <w:sz w:val="28"/>
          <w:szCs w:val="28"/>
        </w:rPr>
      </w:pPr>
      <w:r>
        <w:rPr>
          <w:sz w:val="28"/>
          <w:szCs w:val="28"/>
        </w:rPr>
        <w:t xml:space="preserve">Odbiór i zdanie domku odbywa się zawsze w towarzystwie właściciela lub osoby uprawnionej. </w:t>
      </w:r>
      <w:r w:rsidR="00C95E42">
        <w:rPr>
          <w:sz w:val="28"/>
          <w:szCs w:val="28"/>
        </w:rPr>
        <w:t xml:space="preserve">Kaucja zwracana jest w dniu wyjazdu po wspólnej kontroli wynajmowanego domku. </w:t>
      </w:r>
    </w:p>
    <w:p w14:paraId="2B5E3E65" w14:textId="77777777" w:rsidR="00102CC4" w:rsidRDefault="00102CC4" w:rsidP="00CC5641">
      <w:pPr>
        <w:pStyle w:val="Akapitzlist"/>
        <w:numPr>
          <w:ilvl w:val="0"/>
          <w:numId w:val="3"/>
        </w:numPr>
        <w:tabs>
          <w:tab w:val="left" w:pos="2700"/>
        </w:tabs>
        <w:jc w:val="both"/>
        <w:rPr>
          <w:sz w:val="28"/>
          <w:szCs w:val="28"/>
        </w:rPr>
      </w:pPr>
      <w:r>
        <w:rPr>
          <w:sz w:val="28"/>
          <w:szCs w:val="28"/>
        </w:rPr>
        <w:t xml:space="preserve">Za zgubienie klucza klient obciążony jest wymianą wkładki, oraz dorobienie klucza i dedykowanego breloka. </w:t>
      </w:r>
    </w:p>
    <w:p w14:paraId="598C61EF" w14:textId="77777777" w:rsidR="00C95E42" w:rsidRDefault="001C6491" w:rsidP="00CC5641">
      <w:pPr>
        <w:pStyle w:val="Akapitzlist"/>
        <w:numPr>
          <w:ilvl w:val="0"/>
          <w:numId w:val="3"/>
        </w:numPr>
        <w:tabs>
          <w:tab w:val="left" w:pos="2700"/>
        </w:tabs>
        <w:jc w:val="both"/>
        <w:rPr>
          <w:sz w:val="28"/>
          <w:szCs w:val="28"/>
        </w:rPr>
      </w:pPr>
      <w:r>
        <w:rPr>
          <w:sz w:val="28"/>
          <w:szCs w:val="28"/>
        </w:rPr>
        <w:t>Każdy domek jest w pełni wyposażony i posi</w:t>
      </w:r>
      <w:r w:rsidR="00C95E42">
        <w:rPr>
          <w:sz w:val="28"/>
          <w:szCs w:val="28"/>
        </w:rPr>
        <w:t>ada dokładny spis przedmiotów. Za  zniszczone, lub zagubione</w:t>
      </w:r>
      <w:r>
        <w:rPr>
          <w:sz w:val="28"/>
          <w:szCs w:val="28"/>
        </w:rPr>
        <w:t xml:space="preserve"> </w:t>
      </w:r>
      <w:r w:rsidR="00C95E42">
        <w:rPr>
          <w:sz w:val="28"/>
          <w:szCs w:val="28"/>
        </w:rPr>
        <w:t xml:space="preserve">przedmioty koszty ponosi wynajmujący. </w:t>
      </w:r>
    </w:p>
    <w:p w14:paraId="0B578338" w14:textId="6F33DCC4" w:rsidR="00102CC4" w:rsidRPr="00622296" w:rsidRDefault="00C95E42" w:rsidP="00CC5641">
      <w:pPr>
        <w:pStyle w:val="Akapitzlist"/>
        <w:numPr>
          <w:ilvl w:val="0"/>
          <w:numId w:val="3"/>
        </w:numPr>
        <w:tabs>
          <w:tab w:val="left" w:pos="2700"/>
        </w:tabs>
        <w:jc w:val="both"/>
        <w:rPr>
          <w:sz w:val="28"/>
          <w:szCs w:val="28"/>
        </w:rPr>
      </w:pPr>
      <w:r>
        <w:rPr>
          <w:sz w:val="28"/>
          <w:szCs w:val="28"/>
        </w:rPr>
        <w:t xml:space="preserve">We wszystkich domkach oraz na placu zabaw obowiązuje całkowity zakaz palenia tytoniu.  </w:t>
      </w:r>
      <w:r w:rsidR="002B05B4">
        <w:rPr>
          <w:sz w:val="28"/>
          <w:szCs w:val="28"/>
        </w:rPr>
        <w:t xml:space="preserve">Osoby palące prosimy o palenie na tarasie i korzystanie z popielniczek. </w:t>
      </w:r>
    </w:p>
    <w:p w14:paraId="3751C034" w14:textId="77777777" w:rsidR="002B05B4" w:rsidRDefault="002B05B4" w:rsidP="00CC5641">
      <w:pPr>
        <w:pStyle w:val="Akapitzlist"/>
        <w:numPr>
          <w:ilvl w:val="0"/>
          <w:numId w:val="3"/>
        </w:numPr>
        <w:tabs>
          <w:tab w:val="left" w:pos="2700"/>
        </w:tabs>
        <w:jc w:val="both"/>
        <w:rPr>
          <w:sz w:val="28"/>
          <w:szCs w:val="28"/>
        </w:rPr>
      </w:pPr>
      <w:r>
        <w:rPr>
          <w:sz w:val="28"/>
          <w:szCs w:val="28"/>
        </w:rPr>
        <w:lastRenderedPageBreak/>
        <w:t xml:space="preserve">We wszystkich domkach obowiązuje zakaz używania własnych piecyków elektrycznych. W przypadku chłodniejszych dni, udostępniamy Państwu własny sprzęt grzejący. </w:t>
      </w:r>
    </w:p>
    <w:p w14:paraId="564761F5" w14:textId="1AE92E71" w:rsidR="002B05B4" w:rsidRDefault="002B05B4" w:rsidP="00CC5641">
      <w:pPr>
        <w:pStyle w:val="Akapitzlist"/>
        <w:numPr>
          <w:ilvl w:val="0"/>
          <w:numId w:val="3"/>
        </w:numPr>
        <w:tabs>
          <w:tab w:val="left" w:pos="2700"/>
        </w:tabs>
        <w:jc w:val="both"/>
        <w:rPr>
          <w:sz w:val="28"/>
          <w:szCs w:val="28"/>
        </w:rPr>
      </w:pPr>
      <w:r>
        <w:rPr>
          <w:sz w:val="28"/>
          <w:szCs w:val="28"/>
        </w:rPr>
        <w:t xml:space="preserve"> Całkowity zakaz przywożenia ze sobą sprzętu AGD w postaci mik</w:t>
      </w:r>
      <w:r w:rsidR="00B474AA">
        <w:rPr>
          <w:sz w:val="28"/>
          <w:szCs w:val="28"/>
        </w:rPr>
        <w:t xml:space="preserve">rofalówek, suszarek do żywności, opiekaczy </w:t>
      </w:r>
      <w:proofErr w:type="spellStart"/>
      <w:r w:rsidR="00B474AA">
        <w:rPr>
          <w:sz w:val="28"/>
          <w:szCs w:val="28"/>
        </w:rPr>
        <w:t>itd</w:t>
      </w:r>
      <w:proofErr w:type="spellEnd"/>
      <w:r w:rsidR="00B474AA">
        <w:rPr>
          <w:sz w:val="28"/>
          <w:szCs w:val="28"/>
        </w:rPr>
        <w:t xml:space="preserve">… </w:t>
      </w:r>
    </w:p>
    <w:p w14:paraId="7EA7676F" w14:textId="1FCA0B24" w:rsidR="00137AF2" w:rsidRDefault="00137AF2" w:rsidP="00CC5641">
      <w:pPr>
        <w:pStyle w:val="Akapitzlist"/>
        <w:numPr>
          <w:ilvl w:val="0"/>
          <w:numId w:val="3"/>
        </w:numPr>
        <w:tabs>
          <w:tab w:val="left" w:pos="2700"/>
        </w:tabs>
        <w:jc w:val="both"/>
        <w:rPr>
          <w:sz w:val="28"/>
          <w:szCs w:val="28"/>
        </w:rPr>
      </w:pPr>
      <w:r>
        <w:rPr>
          <w:sz w:val="28"/>
          <w:szCs w:val="28"/>
        </w:rPr>
        <w:t>Zwierzęta domowe są akceptowane tylko po wcześniejszym ustaleniu</w:t>
      </w:r>
      <w:r w:rsidR="00A85002">
        <w:rPr>
          <w:sz w:val="28"/>
          <w:szCs w:val="28"/>
        </w:rPr>
        <w:t xml:space="preserve"> i akceptacji telefonicznej. </w:t>
      </w:r>
    </w:p>
    <w:p w14:paraId="0B85D065" w14:textId="77777777" w:rsidR="002B05B4" w:rsidRDefault="002B05B4" w:rsidP="00CC5641">
      <w:pPr>
        <w:pStyle w:val="Akapitzlist"/>
        <w:numPr>
          <w:ilvl w:val="0"/>
          <w:numId w:val="3"/>
        </w:numPr>
        <w:tabs>
          <w:tab w:val="left" w:pos="2700"/>
        </w:tabs>
        <w:jc w:val="both"/>
        <w:rPr>
          <w:sz w:val="28"/>
          <w:szCs w:val="28"/>
        </w:rPr>
      </w:pPr>
      <w:r>
        <w:rPr>
          <w:sz w:val="28"/>
          <w:szCs w:val="28"/>
        </w:rPr>
        <w:t xml:space="preserve">Nie ponosimy odpowiedzialności za pozostawione przedmioty wartościowe i pieniądze. Prosimy o zamykanie okien i drzwi w momencie opuszczania domku, oraz nie pozostawianie cennych rzeczy na tarasie. </w:t>
      </w:r>
    </w:p>
    <w:p w14:paraId="279864BF" w14:textId="77777777" w:rsidR="00B474AA" w:rsidRDefault="00B474AA" w:rsidP="00CC5641">
      <w:pPr>
        <w:pStyle w:val="Akapitzlist"/>
        <w:numPr>
          <w:ilvl w:val="0"/>
          <w:numId w:val="3"/>
        </w:numPr>
        <w:tabs>
          <w:tab w:val="left" w:pos="2700"/>
        </w:tabs>
        <w:jc w:val="both"/>
        <w:rPr>
          <w:sz w:val="28"/>
          <w:szCs w:val="28"/>
        </w:rPr>
      </w:pPr>
      <w:r>
        <w:rPr>
          <w:sz w:val="28"/>
          <w:szCs w:val="28"/>
        </w:rPr>
        <w:t xml:space="preserve">Osoby nie będące gośćmi naszego ośrodka nie mogą przebywać na terenie obiektu i korzystać z atrakcji ośrodka Czadzie Wyra. </w:t>
      </w:r>
    </w:p>
    <w:p w14:paraId="1C5DB3C1" w14:textId="77777777" w:rsidR="00B474AA" w:rsidRDefault="00B474AA" w:rsidP="00CC5641">
      <w:pPr>
        <w:pStyle w:val="Akapitzlist"/>
        <w:numPr>
          <w:ilvl w:val="0"/>
          <w:numId w:val="3"/>
        </w:numPr>
        <w:tabs>
          <w:tab w:val="left" w:pos="2700"/>
        </w:tabs>
        <w:jc w:val="both"/>
        <w:rPr>
          <w:sz w:val="28"/>
          <w:szCs w:val="28"/>
        </w:rPr>
      </w:pPr>
      <w:r>
        <w:rPr>
          <w:sz w:val="28"/>
          <w:szCs w:val="28"/>
        </w:rPr>
        <w:t>W przypadku rezygnacji z pobytu, wpłacony zadatek przepada.</w:t>
      </w:r>
    </w:p>
    <w:p w14:paraId="51C5A7B6" w14:textId="77777777" w:rsidR="00B474AA" w:rsidRDefault="00B474AA" w:rsidP="00CC5641">
      <w:pPr>
        <w:pStyle w:val="Akapitzlist"/>
        <w:numPr>
          <w:ilvl w:val="0"/>
          <w:numId w:val="3"/>
        </w:numPr>
        <w:tabs>
          <w:tab w:val="left" w:pos="2700"/>
        </w:tabs>
        <w:jc w:val="both"/>
        <w:rPr>
          <w:sz w:val="28"/>
          <w:szCs w:val="28"/>
        </w:rPr>
      </w:pPr>
      <w:r>
        <w:rPr>
          <w:sz w:val="28"/>
          <w:szCs w:val="28"/>
        </w:rPr>
        <w:t xml:space="preserve">W miesiącach od lipiec i połowa sierpnia przyjmowane są tylko rezerwacje tygodniowe, 7, 14 dni itd.. Rezerwacje przyjmowane są od soboty do soboty. </w:t>
      </w:r>
    </w:p>
    <w:p w14:paraId="26BFDE97" w14:textId="2B71959E" w:rsidR="00B474AA" w:rsidRDefault="00B474AA" w:rsidP="00CC5641">
      <w:pPr>
        <w:pStyle w:val="Akapitzlist"/>
        <w:numPr>
          <w:ilvl w:val="0"/>
          <w:numId w:val="3"/>
        </w:numPr>
        <w:tabs>
          <w:tab w:val="left" w:pos="2700"/>
        </w:tabs>
        <w:jc w:val="both"/>
        <w:rPr>
          <w:sz w:val="28"/>
          <w:szCs w:val="28"/>
        </w:rPr>
      </w:pPr>
      <w:r>
        <w:rPr>
          <w:sz w:val="28"/>
          <w:szCs w:val="28"/>
        </w:rPr>
        <w:t>Nasz obiekt udostępnia dla dzieci place zabaw, trampoliny, ale tylko pod opieką osoby dorosłej. Rodzice, opiekunowie prawni ponoszą pełną odpowiedzialność za bezpieczeństwo dzieci przebywających na terenie placu zabaw jak i całego ośrodka. Na trampolinie mogą przebywać</w:t>
      </w:r>
      <w:r w:rsidR="00102CC4">
        <w:rPr>
          <w:sz w:val="28"/>
          <w:szCs w:val="28"/>
        </w:rPr>
        <w:t xml:space="preserve"> dzieci do 12 roku życia. Max. i</w:t>
      </w:r>
      <w:r>
        <w:rPr>
          <w:sz w:val="28"/>
          <w:szCs w:val="28"/>
        </w:rPr>
        <w:t xml:space="preserve">lość osób przebywająca na trampolinie </w:t>
      </w:r>
      <w:r w:rsidR="00033374">
        <w:rPr>
          <w:sz w:val="28"/>
          <w:szCs w:val="28"/>
        </w:rPr>
        <w:t>2</w:t>
      </w:r>
      <w:r>
        <w:rPr>
          <w:sz w:val="28"/>
          <w:szCs w:val="28"/>
        </w:rPr>
        <w:t xml:space="preserve">. </w:t>
      </w:r>
    </w:p>
    <w:p w14:paraId="29CB08CB" w14:textId="77777777" w:rsidR="00B474AA" w:rsidRDefault="00B474AA" w:rsidP="00CC5641">
      <w:pPr>
        <w:pStyle w:val="Akapitzlist"/>
        <w:numPr>
          <w:ilvl w:val="0"/>
          <w:numId w:val="3"/>
        </w:numPr>
        <w:tabs>
          <w:tab w:val="left" w:pos="2700"/>
        </w:tabs>
        <w:jc w:val="both"/>
        <w:rPr>
          <w:sz w:val="28"/>
          <w:szCs w:val="28"/>
        </w:rPr>
      </w:pPr>
      <w:r>
        <w:rPr>
          <w:sz w:val="28"/>
          <w:szCs w:val="28"/>
        </w:rPr>
        <w:t xml:space="preserve">We wszystkich domkach obowiązuje całkowity zakaz chodzenia w obuwiu zewnętrznym, a w szczególności na wysokim obcasie. </w:t>
      </w:r>
    </w:p>
    <w:p w14:paraId="6D1D2797" w14:textId="77777777" w:rsidR="00B474AA" w:rsidRDefault="00B474AA" w:rsidP="00CC5641">
      <w:pPr>
        <w:pStyle w:val="Akapitzlist"/>
        <w:numPr>
          <w:ilvl w:val="0"/>
          <w:numId w:val="3"/>
        </w:numPr>
        <w:tabs>
          <w:tab w:val="left" w:pos="2700"/>
        </w:tabs>
        <w:jc w:val="both"/>
        <w:rPr>
          <w:sz w:val="28"/>
          <w:szCs w:val="28"/>
        </w:rPr>
      </w:pPr>
      <w:r>
        <w:rPr>
          <w:sz w:val="28"/>
          <w:szCs w:val="28"/>
        </w:rPr>
        <w:t xml:space="preserve">Całkowity zakaz rozpalania grilla na tarasie domku. Grill można rozpalić przed domkiem. </w:t>
      </w:r>
    </w:p>
    <w:p w14:paraId="1284AF83" w14:textId="77777777" w:rsidR="00B474AA" w:rsidRDefault="00B474AA" w:rsidP="00CC5641">
      <w:pPr>
        <w:pStyle w:val="Akapitzlist"/>
        <w:numPr>
          <w:ilvl w:val="0"/>
          <w:numId w:val="3"/>
        </w:numPr>
        <w:tabs>
          <w:tab w:val="left" w:pos="2700"/>
        </w:tabs>
        <w:jc w:val="both"/>
        <w:rPr>
          <w:sz w:val="28"/>
          <w:szCs w:val="28"/>
        </w:rPr>
      </w:pPr>
      <w:r>
        <w:rPr>
          <w:sz w:val="28"/>
          <w:szCs w:val="28"/>
        </w:rPr>
        <w:t xml:space="preserve"> W trosce o idealny stan materacy, </w:t>
      </w:r>
      <w:r w:rsidR="00820270">
        <w:rPr>
          <w:sz w:val="28"/>
          <w:szCs w:val="28"/>
        </w:rPr>
        <w:t xml:space="preserve">prosimy aby osoby mające dzieci, którym jeszcze zdarza się moczyć w nocy o bezwzględne zabieranie ochraniaczy. Zabrudzony w ten sposób materac nie będzie nadawał się do użycia, a kosztami wymiany na nowy zostanie obciążony wynajmujący. </w:t>
      </w:r>
    </w:p>
    <w:p w14:paraId="074DFE8C" w14:textId="77777777" w:rsidR="00820270" w:rsidRDefault="00820270" w:rsidP="00CC5641">
      <w:pPr>
        <w:pStyle w:val="Akapitzlist"/>
        <w:numPr>
          <w:ilvl w:val="0"/>
          <w:numId w:val="3"/>
        </w:numPr>
        <w:tabs>
          <w:tab w:val="left" w:pos="2700"/>
        </w:tabs>
        <w:jc w:val="both"/>
        <w:rPr>
          <w:sz w:val="28"/>
          <w:szCs w:val="28"/>
        </w:rPr>
      </w:pPr>
      <w:r>
        <w:rPr>
          <w:sz w:val="28"/>
          <w:szCs w:val="28"/>
        </w:rPr>
        <w:t>Poruszan</w:t>
      </w:r>
      <w:r w:rsidR="00102CC4">
        <w:rPr>
          <w:sz w:val="28"/>
          <w:szCs w:val="28"/>
        </w:rPr>
        <w:t>i</w:t>
      </w:r>
      <w:r>
        <w:rPr>
          <w:sz w:val="28"/>
          <w:szCs w:val="28"/>
        </w:rPr>
        <w:t xml:space="preserve">e samochodami tylko w wyznaczonej strefie. Samochody parkujemy na parkingu. Całkowity zakaz wjeżdżania na trawnik. </w:t>
      </w:r>
    </w:p>
    <w:p w14:paraId="562AFF0D" w14:textId="788E186D" w:rsidR="00820270" w:rsidRDefault="00820270" w:rsidP="00CC5641">
      <w:pPr>
        <w:pStyle w:val="Akapitzlist"/>
        <w:numPr>
          <w:ilvl w:val="0"/>
          <w:numId w:val="3"/>
        </w:numPr>
        <w:tabs>
          <w:tab w:val="left" w:pos="2700"/>
        </w:tabs>
        <w:jc w:val="both"/>
        <w:rPr>
          <w:sz w:val="28"/>
          <w:szCs w:val="28"/>
        </w:rPr>
      </w:pPr>
      <w:r>
        <w:rPr>
          <w:sz w:val="28"/>
          <w:szCs w:val="28"/>
        </w:rPr>
        <w:t xml:space="preserve">Przed zdaniem domku bardzo prosimy Gości o zdjęcie poszew i poszewek z kołder i poduszek. Prosi się również gości o opróżnienie grilla. Bardzo prosimy o pozostawienie domku czystego. </w:t>
      </w:r>
    </w:p>
    <w:p w14:paraId="4A87666C" w14:textId="77777777" w:rsidR="00820270" w:rsidRDefault="00820270" w:rsidP="00CC5641">
      <w:pPr>
        <w:pStyle w:val="Akapitzlist"/>
        <w:numPr>
          <w:ilvl w:val="0"/>
          <w:numId w:val="3"/>
        </w:numPr>
        <w:tabs>
          <w:tab w:val="left" w:pos="2700"/>
        </w:tabs>
        <w:jc w:val="both"/>
        <w:rPr>
          <w:sz w:val="28"/>
          <w:szCs w:val="28"/>
        </w:rPr>
      </w:pPr>
      <w:r>
        <w:rPr>
          <w:sz w:val="28"/>
          <w:szCs w:val="28"/>
        </w:rPr>
        <w:t xml:space="preserve">Proszę o nie pozostawianie jedzenia w lodówce, pustych słoików, śmieci w koszu i brudnych naczyń. </w:t>
      </w:r>
    </w:p>
    <w:p w14:paraId="477108C3" w14:textId="77777777" w:rsidR="00820270" w:rsidRDefault="00820270" w:rsidP="00CC5641">
      <w:pPr>
        <w:pStyle w:val="Akapitzlist"/>
        <w:numPr>
          <w:ilvl w:val="0"/>
          <w:numId w:val="3"/>
        </w:numPr>
        <w:tabs>
          <w:tab w:val="left" w:pos="2700"/>
        </w:tabs>
        <w:jc w:val="both"/>
        <w:rPr>
          <w:sz w:val="28"/>
          <w:szCs w:val="28"/>
        </w:rPr>
      </w:pPr>
      <w:r>
        <w:rPr>
          <w:sz w:val="28"/>
          <w:szCs w:val="28"/>
        </w:rPr>
        <w:t>W trakcie burzy prosimy o wyłączaniu telewizorów z gniazd antenowych i zasilania oraz zamknięcie okien.</w:t>
      </w:r>
    </w:p>
    <w:p w14:paraId="5669FE46" w14:textId="77777777" w:rsidR="00820270" w:rsidRDefault="00820270" w:rsidP="00CC5641">
      <w:pPr>
        <w:pStyle w:val="Akapitzlist"/>
        <w:numPr>
          <w:ilvl w:val="0"/>
          <w:numId w:val="3"/>
        </w:numPr>
        <w:tabs>
          <w:tab w:val="left" w:pos="2700"/>
        </w:tabs>
        <w:jc w:val="both"/>
        <w:rPr>
          <w:sz w:val="28"/>
          <w:szCs w:val="28"/>
        </w:rPr>
      </w:pPr>
      <w:r>
        <w:rPr>
          <w:sz w:val="28"/>
          <w:szCs w:val="28"/>
        </w:rPr>
        <w:t xml:space="preserve">W trosce o bezpieczeństwo bardzo prosimy </w:t>
      </w:r>
      <w:r w:rsidR="00102CC4">
        <w:rPr>
          <w:sz w:val="28"/>
          <w:szCs w:val="28"/>
        </w:rPr>
        <w:t xml:space="preserve">o zamykanie </w:t>
      </w:r>
      <w:r>
        <w:rPr>
          <w:sz w:val="28"/>
          <w:szCs w:val="28"/>
        </w:rPr>
        <w:t xml:space="preserve">bramki wejściowej oraz bramy wjazdowej na klucz. </w:t>
      </w:r>
    </w:p>
    <w:p w14:paraId="0822B03F" w14:textId="52E3AA74" w:rsidR="00820270" w:rsidRDefault="00F50778" w:rsidP="00CC5641">
      <w:pPr>
        <w:pStyle w:val="Akapitzlist"/>
        <w:numPr>
          <w:ilvl w:val="0"/>
          <w:numId w:val="3"/>
        </w:numPr>
        <w:tabs>
          <w:tab w:val="left" w:pos="2700"/>
        </w:tabs>
        <w:jc w:val="both"/>
        <w:rPr>
          <w:sz w:val="28"/>
          <w:szCs w:val="28"/>
        </w:rPr>
      </w:pPr>
      <w:r>
        <w:rPr>
          <w:sz w:val="28"/>
          <w:szCs w:val="28"/>
        </w:rPr>
        <w:lastRenderedPageBreak/>
        <w:t xml:space="preserve"> </w:t>
      </w:r>
      <w:r w:rsidR="00E62487">
        <w:rPr>
          <w:sz w:val="28"/>
          <w:szCs w:val="28"/>
        </w:rPr>
        <w:t>W domkach obowiązuje zakaz wrzucania do toalety: włosów, ręczników papier</w:t>
      </w:r>
      <w:r w:rsidR="00A90AF0">
        <w:rPr>
          <w:sz w:val="28"/>
          <w:szCs w:val="28"/>
        </w:rPr>
        <w:t>owych, nawilżanych chusteczek,</w:t>
      </w:r>
      <w:r w:rsidR="00E62487">
        <w:rPr>
          <w:sz w:val="28"/>
          <w:szCs w:val="28"/>
        </w:rPr>
        <w:t xml:space="preserve"> pampersów, pieluch, chusteczek do higieny intymnej, części garderoby, środków higieny, materiałów opatrunkowych, rajstop, szmat, gazet, niedopałków papierosów, tłuszczów i olejów. Wrzucone do toalety, mogą zatkać wewnętrzną kanalizację obiektu i stać się przyczyną kosztownej awarii. </w:t>
      </w:r>
    </w:p>
    <w:p w14:paraId="35D01ABB" w14:textId="77777777" w:rsidR="00E62487" w:rsidRDefault="00E62487" w:rsidP="00CC5641">
      <w:pPr>
        <w:pStyle w:val="Akapitzlist"/>
        <w:numPr>
          <w:ilvl w:val="0"/>
          <w:numId w:val="3"/>
        </w:numPr>
        <w:tabs>
          <w:tab w:val="left" w:pos="2700"/>
        </w:tabs>
        <w:jc w:val="both"/>
        <w:rPr>
          <w:sz w:val="28"/>
          <w:szCs w:val="28"/>
        </w:rPr>
      </w:pPr>
      <w:r>
        <w:rPr>
          <w:sz w:val="28"/>
          <w:szCs w:val="28"/>
        </w:rPr>
        <w:t xml:space="preserve">Zastrzegamy sobie prawo odmowy zakwaterowania osobom, których zachowanie jest niekulturalne, agresywne lub wzbudza niepokój innych Gości. </w:t>
      </w:r>
    </w:p>
    <w:p w14:paraId="0B9E5A78" w14:textId="04A142F3" w:rsidR="00E62487" w:rsidRDefault="00E62487" w:rsidP="00CC5641">
      <w:pPr>
        <w:pStyle w:val="Akapitzlist"/>
        <w:numPr>
          <w:ilvl w:val="0"/>
          <w:numId w:val="3"/>
        </w:numPr>
        <w:tabs>
          <w:tab w:val="left" w:pos="2700"/>
        </w:tabs>
        <w:jc w:val="both"/>
        <w:rPr>
          <w:sz w:val="28"/>
          <w:szCs w:val="28"/>
        </w:rPr>
      </w:pPr>
      <w:r>
        <w:rPr>
          <w:sz w:val="28"/>
          <w:szCs w:val="28"/>
        </w:rPr>
        <w:t xml:space="preserve">Ze względu na rodzinny charakter obiektu, nie przyjmujemy grup młodzieżowych. Jeśli mimo wczesnej deklaracji w zamian za rodzinę z dziećmi przyjedzie grupa młodzieży, odmawiamy zakwaterowania. </w:t>
      </w:r>
    </w:p>
    <w:p w14:paraId="05229A62" w14:textId="77777777" w:rsidR="00622296" w:rsidRDefault="00E62487" w:rsidP="00CC5641">
      <w:pPr>
        <w:pStyle w:val="Akapitzlist"/>
        <w:numPr>
          <w:ilvl w:val="0"/>
          <w:numId w:val="3"/>
        </w:numPr>
        <w:tabs>
          <w:tab w:val="left" w:pos="2700"/>
        </w:tabs>
        <w:jc w:val="both"/>
        <w:rPr>
          <w:sz w:val="28"/>
          <w:szCs w:val="28"/>
        </w:rPr>
      </w:pPr>
      <w:r>
        <w:rPr>
          <w:sz w:val="28"/>
          <w:szCs w:val="28"/>
        </w:rPr>
        <w:t xml:space="preserve">Szanowni Goście, wpłata zadatku oznacza akceptację powyższego regulaminu. </w:t>
      </w:r>
    </w:p>
    <w:p w14:paraId="3023EAA7" w14:textId="130FFB7F" w:rsidR="00E62487" w:rsidRDefault="00CC5641" w:rsidP="00CC5641">
      <w:pPr>
        <w:tabs>
          <w:tab w:val="left" w:pos="2700"/>
        </w:tabs>
        <w:jc w:val="both"/>
        <w:rPr>
          <w:sz w:val="28"/>
          <w:szCs w:val="28"/>
        </w:rPr>
      </w:pPr>
      <w:r>
        <w:rPr>
          <w:sz w:val="28"/>
          <w:szCs w:val="28"/>
        </w:rPr>
        <w:t xml:space="preserve">Do poniższego regulaminu jest dołączony cennik poszczególnych przedmiotów. Cennik i regulamin dostępny jest również na stronie </w:t>
      </w:r>
      <w:hyperlink r:id="rId7" w:history="1">
        <w:r w:rsidRPr="00955CB3">
          <w:rPr>
            <w:rStyle w:val="Hipercze"/>
            <w:sz w:val="28"/>
            <w:szCs w:val="28"/>
          </w:rPr>
          <w:t>www.czadziewyra.pl</w:t>
        </w:r>
      </w:hyperlink>
      <w:r>
        <w:rPr>
          <w:sz w:val="28"/>
          <w:szCs w:val="28"/>
        </w:rPr>
        <w:t xml:space="preserve"> lub w recepcji. </w:t>
      </w:r>
    </w:p>
    <w:p w14:paraId="6CEDDBFC" w14:textId="77777777" w:rsidR="00102CC4" w:rsidRDefault="00102CC4" w:rsidP="00CC5641">
      <w:pPr>
        <w:tabs>
          <w:tab w:val="left" w:pos="2700"/>
        </w:tabs>
        <w:jc w:val="both"/>
        <w:rPr>
          <w:sz w:val="28"/>
          <w:szCs w:val="28"/>
        </w:rPr>
      </w:pPr>
    </w:p>
    <w:p w14:paraId="7C1D5225" w14:textId="77777777" w:rsidR="00E62487" w:rsidRDefault="00E62487" w:rsidP="00CC5641">
      <w:pPr>
        <w:tabs>
          <w:tab w:val="left" w:pos="2700"/>
        </w:tabs>
        <w:jc w:val="both"/>
        <w:rPr>
          <w:sz w:val="28"/>
          <w:szCs w:val="28"/>
        </w:rPr>
      </w:pPr>
      <w:r>
        <w:rPr>
          <w:sz w:val="28"/>
          <w:szCs w:val="28"/>
        </w:rPr>
        <w:t>Życzymy miłego wypoczynku</w:t>
      </w:r>
    </w:p>
    <w:p w14:paraId="0BE56289" w14:textId="77777777" w:rsidR="00E62487" w:rsidRPr="00E62487" w:rsidRDefault="00071911" w:rsidP="00CC5641">
      <w:pPr>
        <w:tabs>
          <w:tab w:val="left" w:pos="2700"/>
        </w:tabs>
        <w:jc w:val="both"/>
        <w:rPr>
          <w:sz w:val="28"/>
          <w:szCs w:val="28"/>
        </w:rPr>
      </w:pPr>
      <w:r>
        <w:rPr>
          <w:sz w:val="28"/>
          <w:szCs w:val="28"/>
        </w:rPr>
        <w:t xml:space="preserve">Obsługa ośrodka domków letniskowych „Czadzie Wyra” </w:t>
      </w:r>
    </w:p>
    <w:p w14:paraId="7A01D671" w14:textId="77777777" w:rsidR="00E5521F" w:rsidRDefault="00E5521F" w:rsidP="00CC5641">
      <w:pPr>
        <w:pStyle w:val="Akapitzlist"/>
        <w:tabs>
          <w:tab w:val="left" w:pos="2700"/>
        </w:tabs>
        <w:ind w:left="927"/>
        <w:jc w:val="both"/>
        <w:rPr>
          <w:sz w:val="28"/>
          <w:szCs w:val="28"/>
        </w:rPr>
      </w:pPr>
    </w:p>
    <w:p w14:paraId="338CA17E" w14:textId="77777777" w:rsidR="00407A4A" w:rsidRDefault="00407A4A" w:rsidP="00CC5641">
      <w:pPr>
        <w:pStyle w:val="Akapitzlist"/>
        <w:ind w:left="927"/>
        <w:jc w:val="both"/>
        <w:rPr>
          <w:sz w:val="28"/>
          <w:szCs w:val="28"/>
        </w:rPr>
      </w:pPr>
    </w:p>
    <w:p w14:paraId="351C1CBD" w14:textId="77777777" w:rsidR="00827127" w:rsidRDefault="00827127" w:rsidP="00CC5641">
      <w:pPr>
        <w:pStyle w:val="Akapitzlist"/>
        <w:ind w:left="927"/>
        <w:jc w:val="both"/>
        <w:rPr>
          <w:sz w:val="28"/>
          <w:szCs w:val="28"/>
        </w:rPr>
      </w:pPr>
    </w:p>
    <w:p w14:paraId="128760D2" w14:textId="77777777" w:rsidR="00827127" w:rsidRDefault="00827127" w:rsidP="00CC5641">
      <w:pPr>
        <w:pStyle w:val="Akapitzlist"/>
        <w:ind w:left="927"/>
        <w:jc w:val="both"/>
        <w:rPr>
          <w:sz w:val="28"/>
          <w:szCs w:val="28"/>
        </w:rPr>
      </w:pPr>
    </w:p>
    <w:p w14:paraId="6E9A09D0" w14:textId="77777777" w:rsidR="00407A4A" w:rsidRDefault="00407A4A" w:rsidP="00CC5641">
      <w:pPr>
        <w:pStyle w:val="Akapitzlist"/>
        <w:ind w:left="927"/>
        <w:jc w:val="both"/>
        <w:rPr>
          <w:sz w:val="28"/>
          <w:szCs w:val="28"/>
        </w:rPr>
      </w:pPr>
    </w:p>
    <w:p w14:paraId="2677733D" w14:textId="77777777" w:rsidR="00407A4A" w:rsidRDefault="00407A4A" w:rsidP="00CC5641">
      <w:pPr>
        <w:pStyle w:val="Akapitzlist"/>
        <w:ind w:left="927"/>
        <w:jc w:val="both"/>
        <w:rPr>
          <w:sz w:val="28"/>
          <w:szCs w:val="28"/>
        </w:rPr>
      </w:pPr>
    </w:p>
    <w:p w14:paraId="4F8CBC9B" w14:textId="77777777" w:rsidR="00407A4A" w:rsidRDefault="00407A4A" w:rsidP="00CC5641">
      <w:pPr>
        <w:pStyle w:val="Akapitzlist"/>
        <w:ind w:left="927"/>
        <w:jc w:val="both"/>
        <w:rPr>
          <w:sz w:val="28"/>
          <w:szCs w:val="28"/>
        </w:rPr>
      </w:pPr>
    </w:p>
    <w:p w14:paraId="652C7128" w14:textId="77777777" w:rsidR="00407A4A" w:rsidRPr="00407A4A" w:rsidRDefault="00407A4A" w:rsidP="00CC5641">
      <w:pPr>
        <w:pStyle w:val="Akapitzlist"/>
        <w:ind w:left="1287"/>
        <w:jc w:val="both"/>
        <w:rPr>
          <w:sz w:val="28"/>
          <w:szCs w:val="28"/>
        </w:rPr>
      </w:pPr>
    </w:p>
    <w:sectPr w:rsidR="00407A4A" w:rsidRPr="00407A4A" w:rsidSect="00783BF1">
      <w:headerReference w:type="default" r:id="rId8"/>
      <w:pgSz w:w="11906" w:h="16838"/>
      <w:pgMar w:top="720" w:right="720" w:bottom="720" w:left="284" w:header="142"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57E0C" w14:textId="77777777" w:rsidR="009E65E3" w:rsidRDefault="009E65E3" w:rsidP="00783BF1">
      <w:pPr>
        <w:spacing w:after="0" w:line="240" w:lineRule="auto"/>
      </w:pPr>
      <w:r>
        <w:separator/>
      </w:r>
    </w:p>
  </w:endnote>
  <w:endnote w:type="continuationSeparator" w:id="0">
    <w:p w14:paraId="3C53A8C6" w14:textId="77777777" w:rsidR="009E65E3" w:rsidRDefault="009E65E3" w:rsidP="00783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11508" w14:textId="77777777" w:rsidR="009E65E3" w:rsidRDefault="009E65E3" w:rsidP="00783BF1">
      <w:pPr>
        <w:spacing w:after="0" w:line="240" w:lineRule="auto"/>
      </w:pPr>
      <w:r>
        <w:separator/>
      </w:r>
    </w:p>
  </w:footnote>
  <w:footnote w:type="continuationSeparator" w:id="0">
    <w:p w14:paraId="33CA037B" w14:textId="77777777" w:rsidR="009E65E3" w:rsidRDefault="009E65E3" w:rsidP="00783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B5D4" w14:textId="77777777" w:rsidR="00783BF1" w:rsidRDefault="00783BF1">
    <w:pPr>
      <w:pStyle w:val="Nagwek"/>
    </w:pPr>
    <w:r>
      <w:rPr>
        <w:noProof/>
        <w:lang w:eastAsia="pl-PL"/>
      </w:rPr>
      <w:drawing>
        <wp:inline distT="0" distB="0" distL="0" distR="0" wp14:anchorId="789F45BE" wp14:editId="11439073">
          <wp:extent cx="942975" cy="885576"/>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702" cy="905981"/>
                  </a:xfrm>
                  <a:prstGeom prst="rect">
                    <a:avLst/>
                  </a:prstGeom>
                  <a:noFill/>
                  <a:ln>
                    <a:noFill/>
                  </a:ln>
                </pic:spPr>
              </pic:pic>
            </a:graphicData>
          </a:graphic>
        </wp:inline>
      </w:drawing>
    </w:r>
    <w:r>
      <w:ptab w:relativeTo="margin" w:alignment="center" w:leader="none"/>
    </w:r>
    <w:r>
      <w:t xml:space="preserve"> </w:t>
    </w:r>
    <w:r w:rsidR="00827127">
      <w:rPr>
        <w:rFonts w:ascii="Bradley Hand ITC" w:hAnsi="Bradley Hand ITC"/>
        <w:b/>
        <w:sz w:val="52"/>
        <w:szCs w:val="52"/>
      </w:rPr>
      <w:t>Regulamin</w:t>
    </w:r>
    <w:r w:rsidRPr="00407A4A">
      <w:rPr>
        <w:rFonts w:ascii="Bradley Hand ITC" w:hAnsi="Bradley Hand IT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B3BFD"/>
    <w:multiLevelType w:val="hybridMultilevel"/>
    <w:tmpl w:val="7FF09694"/>
    <w:lvl w:ilvl="0" w:tplc="B08C73F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43E8668B"/>
    <w:multiLevelType w:val="hybridMultilevel"/>
    <w:tmpl w:val="E6EA3EA4"/>
    <w:lvl w:ilvl="0" w:tplc="E06E9BDC">
      <w:start w:val="1"/>
      <w:numFmt w:val="decimal"/>
      <w:lvlText w:val="%1."/>
      <w:lvlJc w:val="left"/>
      <w:pPr>
        <w:ind w:left="2061" w:hanging="360"/>
      </w:pPr>
      <w:rPr>
        <w:rFonts w:hint="default"/>
      </w:rPr>
    </w:lvl>
    <w:lvl w:ilvl="1" w:tplc="04150019" w:tentative="1">
      <w:start w:val="1"/>
      <w:numFmt w:val="lowerLetter"/>
      <w:lvlText w:val="%2."/>
      <w:lvlJc w:val="left"/>
      <w:pPr>
        <w:ind w:left="2322" w:hanging="360"/>
      </w:pPr>
    </w:lvl>
    <w:lvl w:ilvl="2" w:tplc="0415001B" w:tentative="1">
      <w:start w:val="1"/>
      <w:numFmt w:val="lowerRoman"/>
      <w:lvlText w:val="%3."/>
      <w:lvlJc w:val="right"/>
      <w:pPr>
        <w:ind w:left="3042" w:hanging="180"/>
      </w:pPr>
    </w:lvl>
    <w:lvl w:ilvl="3" w:tplc="0415000F" w:tentative="1">
      <w:start w:val="1"/>
      <w:numFmt w:val="decimal"/>
      <w:lvlText w:val="%4."/>
      <w:lvlJc w:val="left"/>
      <w:pPr>
        <w:ind w:left="3762" w:hanging="360"/>
      </w:pPr>
    </w:lvl>
    <w:lvl w:ilvl="4" w:tplc="04150019" w:tentative="1">
      <w:start w:val="1"/>
      <w:numFmt w:val="lowerLetter"/>
      <w:lvlText w:val="%5."/>
      <w:lvlJc w:val="left"/>
      <w:pPr>
        <w:ind w:left="4482" w:hanging="360"/>
      </w:pPr>
    </w:lvl>
    <w:lvl w:ilvl="5" w:tplc="0415001B" w:tentative="1">
      <w:start w:val="1"/>
      <w:numFmt w:val="lowerRoman"/>
      <w:lvlText w:val="%6."/>
      <w:lvlJc w:val="right"/>
      <w:pPr>
        <w:ind w:left="5202" w:hanging="180"/>
      </w:pPr>
    </w:lvl>
    <w:lvl w:ilvl="6" w:tplc="0415000F" w:tentative="1">
      <w:start w:val="1"/>
      <w:numFmt w:val="decimal"/>
      <w:lvlText w:val="%7."/>
      <w:lvlJc w:val="left"/>
      <w:pPr>
        <w:ind w:left="5922" w:hanging="360"/>
      </w:pPr>
    </w:lvl>
    <w:lvl w:ilvl="7" w:tplc="04150019" w:tentative="1">
      <w:start w:val="1"/>
      <w:numFmt w:val="lowerLetter"/>
      <w:lvlText w:val="%8."/>
      <w:lvlJc w:val="left"/>
      <w:pPr>
        <w:ind w:left="6642" w:hanging="360"/>
      </w:pPr>
    </w:lvl>
    <w:lvl w:ilvl="8" w:tplc="0415001B" w:tentative="1">
      <w:start w:val="1"/>
      <w:numFmt w:val="lowerRoman"/>
      <w:lvlText w:val="%9."/>
      <w:lvlJc w:val="right"/>
      <w:pPr>
        <w:ind w:left="7362" w:hanging="180"/>
      </w:pPr>
    </w:lvl>
  </w:abstractNum>
  <w:abstractNum w:abstractNumId="2" w15:restartNumberingAfterBreak="0">
    <w:nsid w:val="588A69C1"/>
    <w:multiLevelType w:val="hybridMultilevel"/>
    <w:tmpl w:val="5B427876"/>
    <w:lvl w:ilvl="0" w:tplc="CB006C1E">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6E1160F8"/>
    <w:multiLevelType w:val="hybridMultilevel"/>
    <w:tmpl w:val="FC780F0C"/>
    <w:lvl w:ilvl="0" w:tplc="B082196E">
      <w:start w:val="31"/>
      <w:numFmt w:val="decimal"/>
      <w:lvlText w:val="%1"/>
      <w:lvlJc w:val="left"/>
      <w:pPr>
        <w:ind w:left="2421" w:hanging="360"/>
      </w:pPr>
      <w:rPr>
        <w:rFonts w:hint="default"/>
        <w:sz w:val="28"/>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num w:numId="1" w16cid:durableId="1273903098">
    <w:abstractNumId w:val="0"/>
  </w:num>
  <w:num w:numId="2" w16cid:durableId="1720593590">
    <w:abstractNumId w:val="2"/>
  </w:num>
  <w:num w:numId="3" w16cid:durableId="670647109">
    <w:abstractNumId w:val="1"/>
  </w:num>
  <w:num w:numId="4" w16cid:durableId="288905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F1"/>
    <w:rsid w:val="00017EE1"/>
    <w:rsid w:val="00033374"/>
    <w:rsid w:val="00071911"/>
    <w:rsid w:val="00102CC4"/>
    <w:rsid w:val="00125325"/>
    <w:rsid w:val="00137AF2"/>
    <w:rsid w:val="001B3AAB"/>
    <w:rsid w:val="001C6491"/>
    <w:rsid w:val="00201D33"/>
    <w:rsid w:val="002B05B4"/>
    <w:rsid w:val="002B20DE"/>
    <w:rsid w:val="002C3B1B"/>
    <w:rsid w:val="00362636"/>
    <w:rsid w:val="003750D5"/>
    <w:rsid w:val="00407A4A"/>
    <w:rsid w:val="004B5F70"/>
    <w:rsid w:val="004F464A"/>
    <w:rsid w:val="0052706C"/>
    <w:rsid w:val="00622296"/>
    <w:rsid w:val="00783BF1"/>
    <w:rsid w:val="007C0CFB"/>
    <w:rsid w:val="00820270"/>
    <w:rsid w:val="00827127"/>
    <w:rsid w:val="008C67B7"/>
    <w:rsid w:val="00977FFA"/>
    <w:rsid w:val="009B7B40"/>
    <w:rsid w:val="009E65E3"/>
    <w:rsid w:val="00A66D22"/>
    <w:rsid w:val="00A85002"/>
    <w:rsid w:val="00A90AF0"/>
    <w:rsid w:val="00B02990"/>
    <w:rsid w:val="00B474AA"/>
    <w:rsid w:val="00C70332"/>
    <w:rsid w:val="00C95E42"/>
    <w:rsid w:val="00CB6453"/>
    <w:rsid w:val="00CC5641"/>
    <w:rsid w:val="00D22FC0"/>
    <w:rsid w:val="00D87BF7"/>
    <w:rsid w:val="00E5521F"/>
    <w:rsid w:val="00E62487"/>
    <w:rsid w:val="00F507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FB14"/>
  <w15:chartTrackingRefBased/>
  <w15:docId w15:val="{3996AB40-93AC-4AEC-956F-B68BFD3C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83B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22F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3BF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3BF1"/>
  </w:style>
  <w:style w:type="paragraph" w:styleId="Stopka">
    <w:name w:val="footer"/>
    <w:basedOn w:val="Normalny"/>
    <w:link w:val="StopkaZnak"/>
    <w:uiPriority w:val="99"/>
    <w:unhideWhenUsed/>
    <w:rsid w:val="00783B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3BF1"/>
  </w:style>
  <w:style w:type="character" w:styleId="Tekstzastpczy">
    <w:name w:val="Placeholder Text"/>
    <w:basedOn w:val="Domylnaczcionkaakapitu"/>
    <w:uiPriority w:val="99"/>
    <w:semiHidden/>
    <w:rsid w:val="00783BF1"/>
    <w:rPr>
      <w:color w:val="808080"/>
    </w:rPr>
  </w:style>
  <w:style w:type="character" w:customStyle="1" w:styleId="Nagwek1Znak">
    <w:name w:val="Nagłówek 1 Znak"/>
    <w:basedOn w:val="Domylnaczcionkaakapitu"/>
    <w:link w:val="Nagwek1"/>
    <w:uiPriority w:val="9"/>
    <w:rsid w:val="00783BF1"/>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407A4A"/>
    <w:pPr>
      <w:ind w:left="720"/>
      <w:contextualSpacing/>
    </w:pPr>
  </w:style>
  <w:style w:type="paragraph" w:styleId="Tekstprzypisudolnego">
    <w:name w:val="footnote text"/>
    <w:basedOn w:val="Normalny"/>
    <w:link w:val="TekstprzypisudolnegoZnak"/>
    <w:uiPriority w:val="99"/>
    <w:semiHidden/>
    <w:unhideWhenUsed/>
    <w:rsid w:val="00407A4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07A4A"/>
    <w:rPr>
      <w:sz w:val="20"/>
      <w:szCs w:val="20"/>
    </w:rPr>
  </w:style>
  <w:style w:type="character" w:styleId="Odwoanieprzypisudolnego">
    <w:name w:val="footnote reference"/>
    <w:basedOn w:val="Domylnaczcionkaakapitu"/>
    <w:uiPriority w:val="99"/>
    <w:semiHidden/>
    <w:unhideWhenUsed/>
    <w:rsid w:val="00407A4A"/>
    <w:rPr>
      <w:vertAlign w:val="superscript"/>
    </w:rPr>
  </w:style>
  <w:style w:type="table" w:styleId="Tabela-Siatka">
    <w:name w:val="Table Grid"/>
    <w:basedOn w:val="Standardowy"/>
    <w:uiPriority w:val="39"/>
    <w:rsid w:val="00407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6263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2636"/>
    <w:rPr>
      <w:rFonts w:ascii="Segoe UI" w:hAnsi="Segoe UI" w:cs="Segoe UI"/>
      <w:sz w:val="18"/>
      <w:szCs w:val="18"/>
    </w:rPr>
  </w:style>
  <w:style w:type="character" w:styleId="Odwoaniedokomentarza">
    <w:name w:val="annotation reference"/>
    <w:basedOn w:val="Domylnaczcionkaakapitu"/>
    <w:uiPriority w:val="99"/>
    <w:semiHidden/>
    <w:unhideWhenUsed/>
    <w:rsid w:val="00E62487"/>
    <w:rPr>
      <w:sz w:val="16"/>
      <w:szCs w:val="16"/>
    </w:rPr>
  </w:style>
  <w:style w:type="paragraph" w:styleId="Tekstkomentarza">
    <w:name w:val="annotation text"/>
    <w:basedOn w:val="Normalny"/>
    <w:link w:val="TekstkomentarzaZnak"/>
    <w:uiPriority w:val="99"/>
    <w:semiHidden/>
    <w:unhideWhenUsed/>
    <w:rsid w:val="00E6248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62487"/>
    <w:rPr>
      <w:sz w:val="20"/>
      <w:szCs w:val="20"/>
    </w:rPr>
  </w:style>
  <w:style w:type="paragraph" w:styleId="Tematkomentarza">
    <w:name w:val="annotation subject"/>
    <w:basedOn w:val="Tekstkomentarza"/>
    <w:next w:val="Tekstkomentarza"/>
    <w:link w:val="TematkomentarzaZnak"/>
    <w:uiPriority w:val="99"/>
    <w:semiHidden/>
    <w:unhideWhenUsed/>
    <w:rsid w:val="00E62487"/>
    <w:rPr>
      <w:b/>
      <w:bCs/>
    </w:rPr>
  </w:style>
  <w:style w:type="character" w:customStyle="1" w:styleId="TematkomentarzaZnak">
    <w:name w:val="Temat komentarza Znak"/>
    <w:basedOn w:val="TekstkomentarzaZnak"/>
    <w:link w:val="Tematkomentarza"/>
    <w:uiPriority w:val="99"/>
    <w:semiHidden/>
    <w:rsid w:val="00E62487"/>
    <w:rPr>
      <w:b/>
      <w:bCs/>
      <w:sz w:val="20"/>
      <w:szCs w:val="20"/>
    </w:rPr>
  </w:style>
  <w:style w:type="character" w:styleId="Hipercze">
    <w:name w:val="Hyperlink"/>
    <w:basedOn w:val="Domylnaczcionkaakapitu"/>
    <w:uiPriority w:val="99"/>
    <w:unhideWhenUsed/>
    <w:rsid w:val="00CC5641"/>
    <w:rPr>
      <w:color w:val="0563C1" w:themeColor="hyperlink"/>
      <w:u w:val="single"/>
    </w:rPr>
  </w:style>
  <w:style w:type="character" w:styleId="Nierozpoznanawzmianka">
    <w:name w:val="Unresolved Mention"/>
    <w:basedOn w:val="Domylnaczcionkaakapitu"/>
    <w:uiPriority w:val="99"/>
    <w:semiHidden/>
    <w:unhideWhenUsed/>
    <w:rsid w:val="00CC5641"/>
    <w:rPr>
      <w:color w:val="605E5C"/>
      <w:shd w:val="clear" w:color="auto" w:fill="E1DFDD"/>
    </w:rPr>
  </w:style>
  <w:style w:type="character" w:customStyle="1" w:styleId="Nagwek2Znak">
    <w:name w:val="Nagłówek 2 Znak"/>
    <w:basedOn w:val="Domylnaczcionkaakapitu"/>
    <w:link w:val="Nagwek2"/>
    <w:uiPriority w:val="9"/>
    <w:rsid w:val="00D22FC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39461">
      <w:bodyDiv w:val="1"/>
      <w:marLeft w:val="0"/>
      <w:marRight w:val="0"/>
      <w:marTop w:val="0"/>
      <w:marBottom w:val="0"/>
      <w:divBdr>
        <w:top w:val="none" w:sz="0" w:space="0" w:color="auto"/>
        <w:left w:val="none" w:sz="0" w:space="0" w:color="auto"/>
        <w:bottom w:val="none" w:sz="0" w:space="0" w:color="auto"/>
        <w:right w:val="none" w:sz="0" w:space="0" w:color="auto"/>
      </w:divBdr>
    </w:div>
    <w:div w:id="1467162708">
      <w:bodyDiv w:val="1"/>
      <w:marLeft w:val="0"/>
      <w:marRight w:val="0"/>
      <w:marTop w:val="0"/>
      <w:marBottom w:val="0"/>
      <w:divBdr>
        <w:top w:val="none" w:sz="0" w:space="0" w:color="auto"/>
        <w:left w:val="none" w:sz="0" w:space="0" w:color="auto"/>
        <w:bottom w:val="none" w:sz="0" w:space="0" w:color="auto"/>
        <w:right w:val="none" w:sz="0" w:space="0" w:color="auto"/>
      </w:divBdr>
    </w:div>
    <w:div w:id="1825120536">
      <w:bodyDiv w:val="1"/>
      <w:marLeft w:val="0"/>
      <w:marRight w:val="0"/>
      <w:marTop w:val="0"/>
      <w:marBottom w:val="0"/>
      <w:divBdr>
        <w:top w:val="none" w:sz="0" w:space="0" w:color="auto"/>
        <w:left w:val="none" w:sz="0" w:space="0" w:color="auto"/>
        <w:bottom w:val="none" w:sz="0" w:space="0" w:color="auto"/>
        <w:right w:val="none" w:sz="0" w:space="0" w:color="auto"/>
      </w:divBdr>
    </w:div>
    <w:div w:id="187507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zadziewyr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784</Words>
  <Characters>4709</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Maciek</dc:creator>
  <cp:keywords/>
  <dc:description/>
  <cp:lastModifiedBy>Maciej Zdanowski</cp:lastModifiedBy>
  <cp:revision>5</cp:revision>
  <cp:lastPrinted>2023-06-24T08:59:00Z</cp:lastPrinted>
  <dcterms:created xsi:type="dcterms:W3CDTF">2020-07-09T17:38:00Z</dcterms:created>
  <dcterms:modified xsi:type="dcterms:W3CDTF">2023-06-24T09:05:00Z</dcterms:modified>
</cp:coreProperties>
</file>